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EE100" w14:textId="5A02B7C9" w:rsidR="005E0D1C" w:rsidRPr="005E0D1C" w:rsidRDefault="005E0D1C">
      <w:pPr>
        <w:rPr>
          <w:b/>
          <w:bCs/>
          <w:sz w:val="28"/>
          <w:szCs w:val="28"/>
        </w:rPr>
      </w:pPr>
      <w:r w:rsidRPr="005E0D1C">
        <w:rPr>
          <w:b/>
          <w:bCs/>
          <w:sz w:val="28"/>
          <w:szCs w:val="28"/>
        </w:rPr>
        <w:t>Ephesians 4 v 1-16</w:t>
      </w:r>
    </w:p>
    <w:p w14:paraId="15FB5A5F" w14:textId="15CF0F01" w:rsidR="005E0D1C" w:rsidRPr="005E0D1C" w:rsidRDefault="005E0D1C" w:rsidP="005E0D1C">
      <w:pPr>
        <w:rPr>
          <w:i/>
          <w:iCs/>
          <w:sz w:val="28"/>
          <w:szCs w:val="28"/>
        </w:rPr>
      </w:pPr>
      <w:r w:rsidRPr="005E0D1C">
        <w:rPr>
          <w:i/>
          <w:iCs/>
          <w:sz w:val="28"/>
          <w:szCs w:val="28"/>
        </w:rPr>
        <w:t>1</w:t>
      </w:r>
      <w:r>
        <w:rPr>
          <w:i/>
          <w:iCs/>
          <w:sz w:val="28"/>
          <w:szCs w:val="28"/>
        </w:rPr>
        <w:t xml:space="preserve"> </w:t>
      </w:r>
      <w:r w:rsidRPr="005E0D1C">
        <w:rPr>
          <w:i/>
          <w:iCs/>
          <w:sz w:val="28"/>
          <w:szCs w:val="28"/>
        </w:rPr>
        <w:t>Therefore I, a prisoner for serving the Lord, beg you to lead a life worthy of your calling, for you have been called by God. 2</w:t>
      </w:r>
      <w:r>
        <w:rPr>
          <w:i/>
          <w:iCs/>
          <w:sz w:val="28"/>
          <w:szCs w:val="28"/>
        </w:rPr>
        <w:t xml:space="preserve"> </w:t>
      </w:r>
      <w:r w:rsidRPr="005E0D1C">
        <w:rPr>
          <w:i/>
          <w:iCs/>
          <w:sz w:val="28"/>
          <w:szCs w:val="28"/>
        </w:rPr>
        <w:t>Always be humble and gentle. Be patient with each other, making allowance for each other’s faults because of your love. 3</w:t>
      </w:r>
      <w:r>
        <w:rPr>
          <w:i/>
          <w:iCs/>
          <w:sz w:val="28"/>
          <w:szCs w:val="28"/>
        </w:rPr>
        <w:t xml:space="preserve"> </w:t>
      </w:r>
      <w:r w:rsidRPr="005E0D1C">
        <w:rPr>
          <w:i/>
          <w:iCs/>
          <w:sz w:val="28"/>
          <w:szCs w:val="28"/>
        </w:rPr>
        <w:t>Make every effort to keep yourselves united in the Spirit, binding yourselves together with peace. 4</w:t>
      </w:r>
      <w:r>
        <w:rPr>
          <w:i/>
          <w:iCs/>
          <w:sz w:val="28"/>
          <w:szCs w:val="28"/>
        </w:rPr>
        <w:t xml:space="preserve"> </w:t>
      </w:r>
      <w:r w:rsidRPr="005E0D1C">
        <w:rPr>
          <w:i/>
          <w:iCs/>
          <w:sz w:val="28"/>
          <w:szCs w:val="28"/>
        </w:rPr>
        <w:t>For there is one body and one Spirit, just as you have been called to one glorious hope for the future.</w:t>
      </w:r>
    </w:p>
    <w:p w14:paraId="6EA2C8AC" w14:textId="437F608C" w:rsidR="005E0D1C" w:rsidRPr="005E0D1C" w:rsidRDefault="005E0D1C" w:rsidP="005E0D1C">
      <w:pPr>
        <w:spacing w:after="0" w:line="240" w:lineRule="auto"/>
        <w:rPr>
          <w:i/>
          <w:iCs/>
          <w:sz w:val="28"/>
          <w:szCs w:val="28"/>
        </w:rPr>
      </w:pPr>
      <w:r w:rsidRPr="005E0D1C">
        <w:rPr>
          <w:i/>
          <w:iCs/>
          <w:sz w:val="28"/>
          <w:szCs w:val="28"/>
        </w:rPr>
        <w:t>5</w:t>
      </w:r>
      <w:r>
        <w:rPr>
          <w:i/>
          <w:iCs/>
          <w:sz w:val="28"/>
          <w:szCs w:val="28"/>
        </w:rPr>
        <w:t xml:space="preserve"> </w:t>
      </w:r>
      <w:r w:rsidRPr="005E0D1C">
        <w:rPr>
          <w:i/>
          <w:iCs/>
          <w:sz w:val="28"/>
          <w:szCs w:val="28"/>
        </w:rPr>
        <w:t>There is one Lord, one faith, one baptism,</w:t>
      </w:r>
    </w:p>
    <w:p w14:paraId="7BCD967A" w14:textId="08A7A3C5" w:rsidR="005E0D1C" w:rsidRPr="005E0D1C" w:rsidRDefault="005E0D1C" w:rsidP="005E0D1C">
      <w:pPr>
        <w:spacing w:after="0" w:line="240" w:lineRule="auto"/>
        <w:rPr>
          <w:i/>
          <w:iCs/>
          <w:sz w:val="28"/>
          <w:szCs w:val="28"/>
        </w:rPr>
      </w:pPr>
      <w:r w:rsidRPr="005E0D1C">
        <w:rPr>
          <w:i/>
          <w:iCs/>
          <w:sz w:val="28"/>
          <w:szCs w:val="28"/>
        </w:rPr>
        <w:t>6</w:t>
      </w:r>
      <w:r>
        <w:rPr>
          <w:i/>
          <w:iCs/>
          <w:sz w:val="28"/>
          <w:szCs w:val="28"/>
        </w:rPr>
        <w:t xml:space="preserve"> </w:t>
      </w:r>
      <w:r w:rsidRPr="005E0D1C">
        <w:rPr>
          <w:i/>
          <w:iCs/>
          <w:sz w:val="28"/>
          <w:szCs w:val="28"/>
        </w:rPr>
        <w:t>one God and Father of all,</w:t>
      </w:r>
    </w:p>
    <w:p w14:paraId="0250BDAB" w14:textId="774E8396" w:rsidR="005E0D1C" w:rsidRDefault="005E0D1C" w:rsidP="005E0D1C">
      <w:pPr>
        <w:spacing w:after="0" w:line="240" w:lineRule="auto"/>
        <w:rPr>
          <w:i/>
          <w:iCs/>
          <w:sz w:val="28"/>
          <w:szCs w:val="28"/>
        </w:rPr>
      </w:pPr>
      <w:r w:rsidRPr="005E0D1C">
        <w:rPr>
          <w:i/>
          <w:iCs/>
          <w:sz w:val="28"/>
          <w:szCs w:val="28"/>
        </w:rPr>
        <w:t xml:space="preserve">who is over all, in all, and living through </w:t>
      </w:r>
      <w:proofErr w:type="gramStart"/>
      <w:r w:rsidRPr="005E0D1C">
        <w:rPr>
          <w:i/>
          <w:iCs/>
          <w:sz w:val="28"/>
          <w:szCs w:val="28"/>
        </w:rPr>
        <w:t>all.</w:t>
      </w:r>
      <w:proofErr w:type="gramEnd"/>
    </w:p>
    <w:p w14:paraId="1A1B1C30" w14:textId="77777777" w:rsidR="005E0D1C" w:rsidRPr="005E0D1C" w:rsidRDefault="005E0D1C" w:rsidP="005E0D1C">
      <w:pPr>
        <w:spacing w:after="0" w:line="240" w:lineRule="auto"/>
        <w:rPr>
          <w:i/>
          <w:iCs/>
          <w:sz w:val="28"/>
          <w:szCs w:val="28"/>
        </w:rPr>
      </w:pPr>
    </w:p>
    <w:p w14:paraId="19D359CD" w14:textId="489F80E3" w:rsidR="005E0D1C" w:rsidRPr="005E0D1C" w:rsidRDefault="005E0D1C" w:rsidP="005E0D1C">
      <w:pPr>
        <w:rPr>
          <w:i/>
          <w:iCs/>
          <w:sz w:val="28"/>
          <w:szCs w:val="28"/>
        </w:rPr>
      </w:pPr>
      <w:r w:rsidRPr="005E0D1C">
        <w:rPr>
          <w:i/>
          <w:iCs/>
          <w:sz w:val="28"/>
          <w:szCs w:val="28"/>
        </w:rPr>
        <w:t>7</w:t>
      </w:r>
      <w:r>
        <w:rPr>
          <w:i/>
          <w:iCs/>
          <w:sz w:val="28"/>
          <w:szCs w:val="28"/>
        </w:rPr>
        <w:t xml:space="preserve"> </w:t>
      </w:r>
      <w:r w:rsidRPr="005E0D1C">
        <w:rPr>
          <w:i/>
          <w:iCs/>
          <w:sz w:val="28"/>
          <w:szCs w:val="28"/>
        </w:rPr>
        <w:t>However, he has given each one of us a special gift through the generosity of Christ. 8</w:t>
      </w:r>
      <w:r>
        <w:rPr>
          <w:i/>
          <w:iCs/>
          <w:sz w:val="28"/>
          <w:szCs w:val="28"/>
        </w:rPr>
        <w:t xml:space="preserve"> </w:t>
      </w:r>
      <w:r w:rsidRPr="005E0D1C">
        <w:rPr>
          <w:i/>
          <w:iCs/>
          <w:sz w:val="28"/>
          <w:szCs w:val="28"/>
        </w:rPr>
        <w:t>That is why the Scriptures say,</w:t>
      </w:r>
    </w:p>
    <w:p w14:paraId="22FD7643" w14:textId="2B06A00C" w:rsidR="005E0D1C" w:rsidRPr="005E0D1C" w:rsidRDefault="005E0D1C" w:rsidP="005E0D1C">
      <w:pPr>
        <w:spacing w:after="0" w:line="240" w:lineRule="auto"/>
        <w:rPr>
          <w:i/>
          <w:iCs/>
          <w:sz w:val="28"/>
          <w:szCs w:val="28"/>
        </w:rPr>
      </w:pPr>
      <w:r w:rsidRPr="005E0D1C">
        <w:rPr>
          <w:i/>
          <w:iCs/>
          <w:sz w:val="28"/>
          <w:szCs w:val="28"/>
        </w:rPr>
        <w:t>“When he ascended to the heights,</w:t>
      </w:r>
    </w:p>
    <w:p w14:paraId="771DA144" w14:textId="3836A767" w:rsidR="005E0D1C" w:rsidRPr="005E0D1C" w:rsidRDefault="005E0D1C" w:rsidP="005E0D1C">
      <w:pPr>
        <w:spacing w:after="0" w:line="240" w:lineRule="auto"/>
        <w:rPr>
          <w:i/>
          <w:iCs/>
          <w:sz w:val="28"/>
          <w:szCs w:val="28"/>
        </w:rPr>
      </w:pPr>
      <w:r w:rsidRPr="005E0D1C">
        <w:rPr>
          <w:i/>
          <w:iCs/>
          <w:sz w:val="28"/>
          <w:szCs w:val="28"/>
        </w:rPr>
        <w:t>he led a crowd of captives</w:t>
      </w:r>
    </w:p>
    <w:p w14:paraId="668689ED" w14:textId="3B45E066" w:rsidR="005E0D1C" w:rsidRDefault="005E0D1C" w:rsidP="005E0D1C">
      <w:pPr>
        <w:spacing w:after="0" w:line="240" w:lineRule="auto"/>
        <w:rPr>
          <w:i/>
          <w:iCs/>
          <w:sz w:val="28"/>
          <w:szCs w:val="28"/>
        </w:rPr>
      </w:pPr>
      <w:r w:rsidRPr="005E0D1C">
        <w:rPr>
          <w:i/>
          <w:iCs/>
          <w:sz w:val="28"/>
          <w:szCs w:val="28"/>
        </w:rPr>
        <w:t>and gave gifts to his people.”</w:t>
      </w:r>
    </w:p>
    <w:p w14:paraId="5811BB28" w14:textId="77777777" w:rsidR="005E0D1C" w:rsidRPr="005E0D1C" w:rsidRDefault="005E0D1C" w:rsidP="005E0D1C">
      <w:pPr>
        <w:spacing w:after="0" w:line="240" w:lineRule="auto"/>
        <w:rPr>
          <w:i/>
          <w:iCs/>
          <w:sz w:val="28"/>
          <w:szCs w:val="28"/>
        </w:rPr>
      </w:pPr>
    </w:p>
    <w:p w14:paraId="364B20D9" w14:textId="08D4B872" w:rsidR="005E0D1C" w:rsidRPr="005E0D1C" w:rsidRDefault="005E0D1C" w:rsidP="005E0D1C">
      <w:pPr>
        <w:rPr>
          <w:i/>
          <w:iCs/>
          <w:sz w:val="28"/>
          <w:szCs w:val="28"/>
        </w:rPr>
      </w:pPr>
      <w:r w:rsidRPr="005E0D1C">
        <w:rPr>
          <w:i/>
          <w:iCs/>
          <w:sz w:val="28"/>
          <w:szCs w:val="28"/>
        </w:rPr>
        <w:t>9</w:t>
      </w:r>
      <w:r>
        <w:rPr>
          <w:i/>
          <w:iCs/>
          <w:sz w:val="28"/>
          <w:szCs w:val="28"/>
        </w:rPr>
        <w:t xml:space="preserve"> </w:t>
      </w:r>
      <w:r w:rsidRPr="005E0D1C">
        <w:rPr>
          <w:i/>
          <w:iCs/>
          <w:sz w:val="28"/>
          <w:szCs w:val="28"/>
        </w:rPr>
        <w:t xml:space="preserve">Notice that it </w:t>
      </w:r>
      <w:proofErr w:type="gramStart"/>
      <w:r w:rsidRPr="005E0D1C">
        <w:rPr>
          <w:i/>
          <w:iCs/>
          <w:sz w:val="28"/>
          <w:szCs w:val="28"/>
        </w:rPr>
        <w:t>says</w:t>
      </w:r>
      <w:proofErr w:type="gramEnd"/>
      <w:r w:rsidRPr="005E0D1C">
        <w:rPr>
          <w:i/>
          <w:iCs/>
          <w:sz w:val="28"/>
          <w:szCs w:val="28"/>
        </w:rPr>
        <w:t xml:space="preserve"> “he ascended.” This clearly means that Christ also descended to our lowly world. 10</w:t>
      </w:r>
      <w:r>
        <w:rPr>
          <w:i/>
          <w:iCs/>
          <w:sz w:val="28"/>
          <w:szCs w:val="28"/>
        </w:rPr>
        <w:t xml:space="preserve"> </w:t>
      </w:r>
      <w:r w:rsidRPr="005E0D1C">
        <w:rPr>
          <w:i/>
          <w:iCs/>
          <w:sz w:val="28"/>
          <w:szCs w:val="28"/>
        </w:rPr>
        <w:t>And the same one who descended is the one who ascended higher than all the heavens, so that he might fill the entire universe with himself.</w:t>
      </w:r>
    </w:p>
    <w:p w14:paraId="2CADCF9E" w14:textId="7F64FE5B" w:rsidR="005E0D1C" w:rsidRPr="005E0D1C" w:rsidRDefault="005E0D1C" w:rsidP="005E0D1C">
      <w:pPr>
        <w:rPr>
          <w:i/>
          <w:iCs/>
          <w:sz w:val="28"/>
          <w:szCs w:val="28"/>
        </w:rPr>
      </w:pPr>
      <w:r w:rsidRPr="005E0D1C">
        <w:rPr>
          <w:i/>
          <w:iCs/>
          <w:sz w:val="28"/>
          <w:szCs w:val="28"/>
        </w:rPr>
        <w:t>11</w:t>
      </w:r>
      <w:r>
        <w:rPr>
          <w:i/>
          <w:iCs/>
          <w:sz w:val="28"/>
          <w:szCs w:val="28"/>
        </w:rPr>
        <w:t xml:space="preserve"> </w:t>
      </w:r>
      <w:r w:rsidRPr="005E0D1C">
        <w:rPr>
          <w:i/>
          <w:iCs/>
          <w:sz w:val="28"/>
          <w:szCs w:val="28"/>
        </w:rPr>
        <w:t>Now these are the gifts Christ gave to the church: the apostles, the prophets, the evangelists, and the pastors and teachers. 12</w:t>
      </w:r>
      <w:r>
        <w:rPr>
          <w:i/>
          <w:iCs/>
          <w:sz w:val="28"/>
          <w:szCs w:val="28"/>
        </w:rPr>
        <w:t xml:space="preserve"> </w:t>
      </w:r>
      <w:r w:rsidRPr="005E0D1C">
        <w:rPr>
          <w:i/>
          <w:iCs/>
          <w:sz w:val="28"/>
          <w:szCs w:val="28"/>
        </w:rPr>
        <w:t>Their responsibility is to equip God’s people to do his work and build up the church, the body of Christ. 13</w:t>
      </w:r>
      <w:r>
        <w:rPr>
          <w:i/>
          <w:iCs/>
          <w:sz w:val="28"/>
          <w:szCs w:val="28"/>
        </w:rPr>
        <w:t xml:space="preserve"> </w:t>
      </w:r>
      <w:r w:rsidRPr="005E0D1C">
        <w:rPr>
          <w:i/>
          <w:iCs/>
          <w:sz w:val="28"/>
          <w:szCs w:val="28"/>
        </w:rPr>
        <w:t>This will continue until we all come to such unity in our faith and knowledge of God’s Son that we will be mature in the Lord, measuring up to the full and complete standard of Christ.</w:t>
      </w:r>
    </w:p>
    <w:p w14:paraId="35516F70" w14:textId="7B0EA304" w:rsidR="005E0D1C" w:rsidRDefault="005E0D1C" w:rsidP="005E0D1C">
      <w:pPr>
        <w:rPr>
          <w:i/>
          <w:iCs/>
          <w:sz w:val="28"/>
          <w:szCs w:val="28"/>
        </w:rPr>
      </w:pPr>
      <w:r w:rsidRPr="005E0D1C">
        <w:rPr>
          <w:i/>
          <w:iCs/>
          <w:sz w:val="28"/>
          <w:szCs w:val="28"/>
        </w:rPr>
        <w:t>14</w:t>
      </w:r>
      <w:r>
        <w:rPr>
          <w:i/>
          <w:iCs/>
          <w:sz w:val="28"/>
          <w:szCs w:val="28"/>
        </w:rPr>
        <w:t xml:space="preserve"> </w:t>
      </w:r>
      <w:r w:rsidRPr="005E0D1C">
        <w:rPr>
          <w:i/>
          <w:iCs/>
          <w:sz w:val="28"/>
          <w:szCs w:val="28"/>
        </w:rPr>
        <w:t xml:space="preserve">Then we will no longer be immature like children. We won’t be tossed and blown about by every wind of new teaching. We will not be influenced when people try to trick us with lies so </w:t>
      </w:r>
      <w:proofErr w:type="gramStart"/>
      <w:r w:rsidRPr="005E0D1C">
        <w:rPr>
          <w:i/>
          <w:iCs/>
          <w:sz w:val="28"/>
          <w:szCs w:val="28"/>
        </w:rPr>
        <w:t>clever</w:t>
      </w:r>
      <w:proofErr w:type="gramEnd"/>
      <w:r w:rsidRPr="005E0D1C">
        <w:rPr>
          <w:i/>
          <w:iCs/>
          <w:sz w:val="28"/>
          <w:szCs w:val="28"/>
        </w:rPr>
        <w:t xml:space="preserve"> they sound like the truth. 15</w:t>
      </w:r>
      <w:r>
        <w:rPr>
          <w:i/>
          <w:iCs/>
          <w:sz w:val="28"/>
          <w:szCs w:val="28"/>
        </w:rPr>
        <w:t xml:space="preserve"> </w:t>
      </w:r>
      <w:r w:rsidRPr="005E0D1C">
        <w:rPr>
          <w:i/>
          <w:iCs/>
          <w:sz w:val="28"/>
          <w:szCs w:val="28"/>
        </w:rPr>
        <w:t>Instead, we will speak the truth in love, growing in every way more and more like Christ, who is the head of his body, the church. 16</w:t>
      </w:r>
      <w:r>
        <w:rPr>
          <w:i/>
          <w:iCs/>
          <w:sz w:val="28"/>
          <w:szCs w:val="28"/>
        </w:rPr>
        <w:t xml:space="preserve"> </w:t>
      </w:r>
      <w:r w:rsidRPr="005E0D1C">
        <w:rPr>
          <w:i/>
          <w:iCs/>
          <w:sz w:val="28"/>
          <w:szCs w:val="28"/>
        </w:rPr>
        <w:t>He makes the whole body fit together perfectly. As each part does its own special work, it helps the other parts grow, so that the whole body is healthy and growing and full of love.</w:t>
      </w:r>
    </w:p>
    <w:p w14:paraId="7B90BD78" w14:textId="7AC1AFE2" w:rsidR="00215CAE" w:rsidRDefault="00215CAE" w:rsidP="005E0D1C">
      <w:pPr>
        <w:rPr>
          <w:i/>
          <w:iCs/>
          <w:sz w:val="28"/>
          <w:szCs w:val="28"/>
        </w:rPr>
      </w:pPr>
    </w:p>
    <w:p w14:paraId="5F75A4CF" w14:textId="77777777" w:rsidR="00215CAE" w:rsidRPr="00B23E79" w:rsidRDefault="00215CAE" w:rsidP="00215CAE">
      <w:pPr>
        <w:shd w:val="clear" w:color="auto" w:fill="FFFFFF"/>
        <w:spacing w:after="300"/>
        <w:rPr>
          <w:rFonts w:ascii="Calibri" w:hAnsi="Calibri" w:cs="Calibri"/>
          <w:b/>
          <w:bCs/>
          <w:sz w:val="28"/>
          <w:szCs w:val="28"/>
        </w:rPr>
      </w:pPr>
      <w:r w:rsidRPr="00B23E79">
        <w:rPr>
          <w:rFonts w:ascii="Calibri" w:hAnsi="Calibri" w:cs="Calibri"/>
          <w:b/>
          <w:bCs/>
          <w:sz w:val="28"/>
          <w:szCs w:val="28"/>
        </w:rPr>
        <w:lastRenderedPageBreak/>
        <w:t>Questions:</w:t>
      </w:r>
    </w:p>
    <w:p w14:paraId="6ED97930" w14:textId="2B8E8EE3" w:rsidR="00215CAE" w:rsidRPr="000235EC" w:rsidRDefault="009322ED" w:rsidP="000235EC">
      <w:pPr>
        <w:pStyle w:val="ListParagraph"/>
        <w:numPr>
          <w:ilvl w:val="0"/>
          <w:numId w:val="1"/>
        </w:numPr>
        <w:shd w:val="clear" w:color="auto" w:fill="FFFFFF"/>
        <w:spacing w:after="300"/>
        <w:rPr>
          <w:rFonts w:ascii="Calibri" w:hAnsi="Calibri" w:cs="Calibri"/>
          <w:sz w:val="28"/>
          <w:szCs w:val="28"/>
        </w:rPr>
      </w:pPr>
      <w:r w:rsidRPr="000235EC">
        <w:rPr>
          <w:rFonts w:ascii="Calibri" w:hAnsi="Calibri" w:cs="Calibri"/>
          <w:sz w:val="28"/>
          <w:szCs w:val="28"/>
        </w:rPr>
        <w:t>In the context of the church, when do we find following the instruction in v 2 most difficult?</w:t>
      </w:r>
    </w:p>
    <w:p w14:paraId="170C5A02" w14:textId="3EB9C862" w:rsidR="009322ED" w:rsidRPr="000235EC" w:rsidRDefault="009322ED" w:rsidP="000235EC">
      <w:pPr>
        <w:pStyle w:val="ListParagraph"/>
        <w:numPr>
          <w:ilvl w:val="0"/>
          <w:numId w:val="1"/>
        </w:numPr>
        <w:shd w:val="clear" w:color="auto" w:fill="FFFFFF"/>
        <w:spacing w:after="300"/>
        <w:rPr>
          <w:rFonts w:ascii="Calibri" w:hAnsi="Calibri" w:cs="Calibri"/>
          <w:sz w:val="28"/>
          <w:szCs w:val="28"/>
        </w:rPr>
      </w:pPr>
      <w:r w:rsidRPr="000235EC">
        <w:rPr>
          <w:rFonts w:ascii="Calibri" w:hAnsi="Calibri" w:cs="Calibri"/>
          <w:sz w:val="28"/>
          <w:szCs w:val="28"/>
        </w:rPr>
        <w:t>How might viewing God as OUR Father help us when we find this difficult?</w:t>
      </w:r>
    </w:p>
    <w:p w14:paraId="78492E4A" w14:textId="24F778C4" w:rsidR="009322ED" w:rsidRPr="000235EC" w:rsidRDefault="009322ED" w:rsidP="000235EC">
      <w:pPr>
        <w:pStyle w:val="ListParagraph"/>
        <w:numPr>
          <w:ilvl w:val="0"/>
          <w:numId w:val="1"/>
        </w:numPr>
        <w:shd w:val="clear" w:color="auto" w:fill="FFFFFF"/>
        <w:spacing w:after="300"/>
        <w:rPr>
          <w:rFonts w:ascii="Calibri" w:hAnsi="Calibri" w:cs="Calibri"/>
          <w:sz w:val="28"/>
          <w:szCs w:val="28"/>
        </w:rPr>
      </w:pPr>
      <w:r w:rsidRPr="000235EC">
        <w:rPr>
          <w:rFonts w:ascii="Calibri" w:hAnsi="Calibri" w:cs="Calibri"/>
          <w:sz w:val="28"/>
          <w:szCs w:val="28"/>
        </w:rPr>
        <w:t>What is the reason God has given people in the church different gifts?  What are these gifts to be used for? (</w:t>
      </w:r>
      <w:proofErr w:type="gramStart"/>
      <w:r w:rsidRPr="000235EC">
        <w:rPr>
          <w:rFonts w:ascii="Calibri" w:hAnsi="Calibri" w:cs="Calibri"/>
          <w:sz w:val="28"/>
          <w:szCs w:val="28"/>
        </w:rPr>
        <w:t>vs</w:t>
      </w:r>
      <w:proofErr w:type="gramEnd"/>
      <w:r w:rsidRPr="000235EC">
        <w:rPr>
          <w:rFonts w:ascii="Calibri" w:hAnsi="Calibri" w:cs="Calibri"/>
          <w:sz w:val="28"/>
          <w:szCs w:val="28"/>
        </w:rPr>
        <w:t xml:space="preserve"> 11 &amp; 12)</w:t>
      </w:r>
    </w:p>
    <w:p w14:paraId="44E0AD14" w14:textId="6E54F220" w:rsidR="009322ED" w:rsidRPr="000235EC" w:rsidRDefault="00DB1149" w:rsidP="000235EC">
      <w:pPr>
        <w:pStyle w:val="ListParagraph"/>
        <w:numPr>
          <w:ilvl w:val="0"/>
          <w:numId w:val="1"/>
        </w:numPr>
        <w:shd w:val="clear" w:color="auto" w:fill="FFFFFF"/>
        <w:spacing w:after="300"/>
        <w:rPr>
          <w:rFonts w:ascii="Calibri" w:hAnsi="Calibri" w:cs="Calibri"/>
          <w:sz w:val="28"/>
          <w:szCs w:val="28"/>
        </w:rPr>
      </w:pPr>
      <w:r w:rsidRPr="000235EC">
        <w:rPr>
          <w:rFonts w:ascii="Calibri" w:hAnsi="Calibri" w:cs="Calibri"/>
          <w:sz w:val="28"/>
          <w:szCs w:val="28"/>
        </w:rPr>
        <w:t xml:space="preserve">What is the indicator of spiritual maturity suggested? (v14).  </w:t>
      </w:r>
    </w:p>
    <w:p w14:paraId="4BD99DA0" w14:textId="686D96E6" w:rsidR="00DB1149" w:rsidRPr="000235EC" w:rsidRDefault="00DB1149" w:rsidP="000235EC">
      <w:pPr>
        <w:pStyle w:val="ListParagraph"/>
        <w:numPr>
          <w:ilvl w:val="0"/>
          <w:numId w:val="1"/>
        </w:numPr>
        <w:shd w:val="clear" w:color="auto" w:fill="FFFFFF"/>
        <w:spacing w:after="300"/>
        <w:rPr>
          <w:rFonts w:ascii="Calibri" w:hAnsi="Calibri" w:cs="Calibri"/>
          <w:sz w:val="28"/>
          <w:szCs w:val="28"/>
        </w:rPr>
      </w:pPr>
      <w:r w:rsidRPr="000235EC">
        <w:rPr>
          <w:rFonts w:ascii="Calibri" w:hAnsi="Calibri" w:cs="Calibri"/>
          <w:sz w:val="28"/>
          <w:szCs w:val="28"/>
        </w:rPr>
        <w:t>Why is the new teaching dangerous?  (v14)</w:t>
      </w:r>
    </w:p>
    <w:p w14:paraId="4F42DDB4" w14:textId="7BC9A623" w:rsidR="00DB1149" w:rsidRPr="000235EC" w:rsidRDefault="00DB1149" w:rsidP="000235EC">
      <w:pPr>
        <w:pStyle w:val="ListParagraph"/>
        <w:numPr>
          <w:ilvl w:val="0"/>
          <w:numId w:val="1"/>
        </w:numPr>
        <w:shd w:val="clear" w:color="auto" w:fill="FFFFFF"/>
        <w:spacing w:after="300"/>
        <w:rPr>
          <w:rFonts w:ascii="Calibri" w:hAnsi="Calibri" w:cs="Calibri"/>
          <w:sz w:val="28"/>
          <w:szCs w:val="28"/>
        </w:rPr>
      </w:pPr>
      <w:r w:rsidRPr="000235EC">
        <w:rPr>
          <w:rFonts w:ascii="Calibri" w:hAnsi="Calibri" w:cs="Calibri"/>
          <w:sz w:val="28"/>
          <w:szCs w:val="28"/>
        </w:rPr>
        <w:t>Can you think of any examples of that sort of new teaching in the church today?</w:t>
      </w:r>
    </w:p>
    <w:p w14:paraId="00143128" w14:textId="1F51A8C2" w:rsidR="002B5A16" w:rsidRPr="000235EC" w:rsidRDefault="00DB1149" w:rsidP="000235EC">
      <w:pPr>
        <w:pStyle w:val="ListParagraph"/>
        <w:numPr>
          <w:ilvl w:val="0"/>
          <w:numId w:val="1"/>
        </w:numPr>
        <w:shd w:val="clear" w:color="auto" w:fill="FFFFFF"/>
        <w:spacing w:after="300"/>
        <w:rPr>
          <w:rFonts w:ascii="Calibri" w:hAnsi="Calibri" w:cs="Calibri"/>
          <w:sz w:val="28"/>
          <w:szCs w:val="28"/>
        </w:rPr>
      </w:pPr>
      <w:r w:rsidRPr="000235EC">
        <w:rPr>
          <w:rFonts w:ascii="Calibri" w:hAnsi="Calibri" w:cs="Calibri"/>
          <w:sz w:val="28"/>
          <w:szCs w:val="28"/>
        </w:rPr>
        <w:t xml:space="preserve">How is the new teaching to be dealt with? (v15)  </w:t>
      </w:r>
    </w:p>
    <w:p w14:paraId="6015BB62" w14:textId="29BB90B2" w:rsidR="00DB1149" w:rsidRPr="000235EC" w:rsidRDefault="002B5A16" w:rsidP="000235EC">
      <w:pPr>
        <w:pStyle w:val="ListParagraph"/>
        <w:numPr>
          <w:ilvl w:val="0"/>
          <w:numId w:val="1"/>
        </w:numPr>
        <w:shd w:val="clear" w:color="auto" w:fill="FFFFFF"/>
        <w:spacing w:after="300"/>
        <w:rPr>
          <w:rFonts w:ascii="Calibri" w:hAnsi="Calibri" w:cs="Calibri"/>
          <w:sz w:val="28"/>
          <w:szCs w:val="28"/>
        </w:rPr>
      </w:pPr>
      <w:r w:rsidRPr="000235EC">
        <w:rPr>
          <w:rFonts w:ascii="Calibri" w:hAnsi="Calibri" w:cs="Calibri"/>
          <w:sz w:val="28"/>
          <w:szCs w:val="28"/>
        </w:rPr>
        <w:t>If the church is the body of Christ, what proportion of the parts of that body are to be actively involved in the life of the body? (v 16)</w:t>
      </w:r>
    </w:p>
    <w:p w14:paraId="3F407B6E" w14:textId="4BDC75AC" w:rsidR="00215CAE" w:rsidRPr="000235EC" w:rsidRDefault="00215CAE" w:rsidP="000235EC">
      <w:pPr>
        <w:pStyle w:val="ListParagraph"/>
        <w:numPr>
          <w:ilvl w:val="0"/>
          <w:numId w:val="1"/>
        </w:numPr>
        <w:shd w:val="clear" w:color="auto" w:fill="FFFFFF"/>
        <w:spacing w:after="300"/>
        <w:rPr>
          <w:rFonts w:ascii="Calibri" w:hAnsi="Calibri" w:cs="Calibri"/>
          <w:b/>
          <w:bCs/>
          <w:sz w:val="28"/>
          <w:szCs w:val="28"/>
        </w:rPr>
      </w:pPr>
      <w:r w:rsidRPr="000235EC">
        <w:rPr>
          <w:rFonts w:ascii="Calibri" w:hAnsi="Calibri" w:cs="Calibri"/>
          <w:b/>
          <w:bCs/>
          <w:sz w:val="28"/>
          <w:szCs w:val="28"/>
        </w:rPr>
        <w:t xml:space="preserve">How am I actively a member of the Christian community here in Britwell? </w:t>
      </w:r>
    </w:p>
    <w:p w14:paraId="27CC09D2" w14:textId="1E99F26B" w:rsidR="00215CAE" w:rsidRPr="000235EC" w:rsidRDefault="00215CAE" w:rsidP="000235EC">
      <w:pPr>
        <w:pStyle w:val="ListParagraph"/>
        <w:numPr>
          <w:ilvl w:val="0"/>
          <w:numId w:val="1"/>
        </w:numPr>
        <w:shd w:val="clear" w:color="auto" w:fill="FFFFFF"/>
        <w:spacing w:after="300"/>
        <w:rPr>
          <w:rFonts w:ascii="Calibri" w:hAnsi="Calibri" w:cs="Calibri"/>
          <w:b/>
          <w:bCs/>
          <w:sz w:val="28"/>
          <w:szCs w:val="28"/>
        </w:rPr>
      </w:pPr>
      <w:r w:rsidRPr="000235EC">
        <w:rPr>
          <w:rFonts w:ascii="Calibri" w:hAnsi="Calibri" w:cs="Calibri"/>
          <w:b/>
          <w:bCs/>
          <w:sz w:val="28"/>
          <w:szCs w:val="28"/>
        </w:rPr>
        <w:t>Who are my networks of trust (The people I can confide in &amp; who will challenge me</w:t>
      </w:r>
      <w:r w:rsidR="002B5A16" w:rsidRPr="000235EC">
        <w:rPr>
          <w:rFonts w:ascii="Calibri" w:hAnsi="Calibri" w:cs="Calibri"/>
          <w:b/>
          <w:bCs/>
          <w:sz w:val="28"/>
          <w:szCs w:val="28"/>
        </w:rPr>
        <w:t xml:space="preserve">, </w:t>
      </w:r>
      <w:r w:rsidRPr="000235EC">
        <w:rPr>
          <w:rFonts w:ascii="Calibri" w:hAnsi="Calibri" w:cs="Calibri"/>
          <w:b/>
          <w:bCs/>
          <w:sz w:val="28"/>
          <w:szCs w:val="28"/>
        </w:rPr>
        <w:t xml:space="preserve">outside our own family)?  </w:t>
      </w:r>
    </w:p>
    <w:p w14:paraId="738564B7" w14:textId="77777777" w:rsidR="00215CAE" w:rsidRPr="00215CAE" w:rsidRDefault="00215CAE" w:rsidP="005E0D1C">
      <w:pPr>
        <w:rPr>
          <w:sz w:val="28"/>
          <w:szCs w:val="28"/>
        </w:rPr>
      </w:pPr>
    </w:p>
    <w:p w14:paraId="283B8910" w14:textId="77777777" w:rsidR="005E0D1C" w:rsidRPr="005E0D1C" w:rsidRDefault="005E0D1C">
      <w:pPr>
        <w:rPr>
          <w:sz w:val="28"/>
          <w:szCs w:val="28"/>
        </w:rPr>
      </w:pPr>
    </w:p>
    <w:sectPr w:rsidR="005E0D1C" w:rsidRPr="005E0D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E2AAE"/>
    <w:multiLevelType w:val="hybridMultilevel"/>
    <w:tmpl w:val="0F963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D1C"/>
    <w:rsid w:val="000235EC"/>
    <w:rsid w:val="000A7809"/>
    <w:rsid w:val="00215CAE"/>
    <w:rsid w:val="002B5A16"/>
    <w:rsid w:val="00425188"/>
    <w:rsid w:val="004502C7"/>
    <w:rsid w:val="005E0D1C"/>
    <w:rsid w:val="009322ED"/>
    <w:rsid w:val="00DB1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B4FAE"/>
  <w15:chartTrackingRefBased/>
  <w15:docId w15:val="{3C3D9B05-E019-4C3C-B147-06D41815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McCathie</dc:creator>
  <cp:keywords/>
  <dc:description/>
  <cp:lastModifiedBy>Neil McCathie</cp:lastModifiedBy>
  <cp:revision>9</cp:revision>
  <dcterms:created xsi:type="dcterms:W3CDTF">2021-07-28T08:23:00Z</dcterms:created>
  <dcterms:modified xsi:type="dcterms:W3CDTF">2021-07-28T09:41:00Z</dcterms:modified>
</cp:coreProperties>
</file>